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44" w:rsidRPr="00773844" w:rsidRDefault="00773844" w:rsidP="00773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38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p w:rsidR="00256127" w:rsidRDefault="00256127" w:rsidP="002561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О К Л А Д</w:t>
      </w:r>
    </w:p>
    <w:p w:rsidR="00773844" w:rsidRPr="00256127" w:rsidRDefault="0003261C" w:rsidP="002561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ОТ </w:t>
      </w:r>
    </w:p>
    <w:p w:rsidR="00773844" w:rsidRDefault="0003261C" w:rsidP="00773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</w:t>
      </w:r>
      <w:r w:rsidR="007738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ИНЖ.ДЕСИСЛАВА ТОДОРОВА – КМЕТ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 ОБЩИНА БОРОВАН </w:t>
      </w:r>
      <w:r w:rsidR="00773844" w:rsidRPr="007738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p w:rsidR="0003261C" w:rsidRDefault="0003261C" w:rsidP="00773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23050" w:rsidRDefault="00B23050" w:rsidP="00773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23050" w:rsidRPr="00773844" w:rsidRDefault="00B23050" w:rsidP="00773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3844" w:rsidRPr="00773844" w:rsidRDefault="00773844" w:rsidP="007738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38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  <w:r w:rsidRPr="007738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Относно</w:t>
      </w:r>
      <w:r w:rsidRPr="007738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  <w:r w:rsidR="002561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50CB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Обществено о</w:t>
      </w:r>
      <w:proofErr w:type="spellStart"/>
      <w:r w:rsidR="0025612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бсъждане</w:t>
      </w:r>
      <w:proofErr w:type="spellEnd"/>
      <w:r w:rsidR="0025612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7738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Проект на Наредба за условията и реда за записване, отписване и преместване на деца в детските градини н</w:t>
      </w:r>
      <w:r w:rsidR="0003261C">
        <w:rPr>
          <w:rFonts w:ascii="Times New Roman" w:eastAsia="Times New Roman" w:hAnsi="Times New Roman" w:cs="Times New Roman"/>
          <w:sz w:val="24"/>
          <w:szCs w:val="24"/>
          <w:lang w:eastAsia="bg-BG"/>
        </w:rPr>
        <w:t>а територията на Община  Борован</w:t>
      </w:r>
    </w:p>
    <w:p w:rsidR="00773844" w:rsidRDefault="00773844" w:rsidP="00773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738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p w:rsidR="00B23050" w:rsidRDefault="00B23050" w:rsidP="00773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B23050" w:rsidRPr="00773844" w:rsidRDefault="00B23050" w:rsidP="00773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23050" w:rsidRPr="00773844" w:rsidRDefault="00B23050" w:rsidP="00773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3844" w:rsidRPr="00773844" w:rsidRDefault="00773844" w:rsidP="007738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38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       Причини, които налагат приемане</w:t>
      </w:r>
      <w:bookmarkStart w:id="0" w:name="_GoBack"/>
      <w:bookmarkEnd w:id="0"/>
      <w:r w:rsidRPr="007738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то на Наредбата.</w:t>
      </w:r>
    </w:p>
    <w:p w:rsidR="00773844" w:rsidRPr="00773844" w:rsidRDefault="00773844" w:rsidP="00773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3844">
        <w:rPr>
          <w:rFonts w:ascii="Times New Roman" w:eastAsia="Times New Roman" w:hAnsi="Times New Roman" w:cs="Times New Roman"/>
          <w:sz w:val="24"/>
          <w:szCs w:val="24"/>
          <w:lang w:eastAsia="bg-BG"/>
        </w:rPr>
        <w:t>Влизането в сила от 1 август 2016 г. на Закона за предучилищното и училищното образование налага приемането на Наредба за условията и реда за записване, отписване и преместване на деца в детските градини на терит</w:t>
      </w:r>
      <w:r w:rsidR="0003261C">
        <w:rPr>
          <w:rFonts w:ascii="Times New Roman" w:eastAsia="Times New Roman" w:hAnsi="Times New Roman" w:cs="Times New Roman"/>
          <w:sz w:val="24"/>
          <w:szCs w:val="24"/>
          <w:lang w:eastAsia="bg-BG"/>
        </w:rPr>
        <w:t>орията на Община  Борован</w:t>
      </w:r>
      <w:r w:rsidRPr="007738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чл.59, ал.1 от ЗПУО, условията и редът за записване, отписване и преместване в общинските детски градини се определят с наредба на общинския съвет, а за държавните детски градини - с акт на съответния финансиращ орган.</w:t>
      </w:r>
    </w:p>
    <w:p w:rsidR="00773844" w:rsidRDefault="00773844" w:rsidP="00773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384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B23050" w:rsidRPr="00773844" w:rsidRDefault="00B23050" w:rsidP="00773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3844" w:rsidRPr="00773844" w:rsidRDefault="00773844" w:rsidP="00773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384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7738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</w:t>
      </w:r>
      <w:r w:rsidRPr="007738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738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Цели, които се поставят.</w:t>
      </w:r>
    </w:p>
    <w:p w:rsidR="00773844" w:rsidRPr="00773844" w:rsidRDefault="00773844" w:rsidP="00773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3844">
        <w:rPr>
          <w:rFonts w:ascii="Times New Roman" w:eastAsia="Times New Roman" w:hAnsi="Times New Roman" w:cs="Times New Roman"/>
          <w:sz w:val="24"/>
          <w:szCs w:val="24"/>
          <w:lang w:eastAsia="bg-BG"/>
        </w:rPr>
        <w:t> С приемането на Наредбата ще се постигнат следните цели:</w:t>
      </w:r>
    </w:p>
    <w:p w:rsidR="00773844" w:rsidRPr="00773844" w:rsidRDefault="00773844" w:rsidP="00773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3844">
        <w:rPr>
          <w:rFonts w:ascii="Times New Roman" w:eastAsia="Times New Roman" w:hAnsi="Times New Roman" w:cs="Times New Roman"/>
          <w:sz w:val="24"/>
          <w:szCs w:val="24"/>
          <w:lang w:eastAsia="bg-BG"/>
        </w:rPr>
        <w:t>- изпълнение от местната власт на разпоредбата на чл. 59, ал. 1 от Закона за предучилищното и училищното образование;</w:t>
      </w:r>
    </w:p>
    <w:p w:rsidR="00773844" w:rsidRPr="00773844" w:rsidRDefault="00773844" w:rsidP="00773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3844">
        <w:rPr>
          <w:rFonts w:ascii="Times New Roman" w:eastAsia="Times New Roman" w:hAnsi="Times New Roman" w:cs="Times New Roman"/>
          <w:sz w:val="24"/>
          <w:szCs w:val="24"/>
          <w:lang w:eastAsia="bg-BG"/>
        </w:rPr>
        <w:t>- възможност за публичен контрол от страна на родителите върху дейността на детските градини по отношение на реда за записване, отписване и преместване на деца в детските градини в Общината;</w:t>
      </w:r>
    </w:p>
    <w:p w:rsidR="00773844" w:rsidRPr="00773844" w:rsidRDefault="00773844" w:rsidP="00773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384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-  реализиране на общинската политика по обхващането на всички подлежащи на задължително предучилищно образование чрез предоставяне на различни форми на организация – целодневна, полудневна, самостоятелна, почасова. </w:t>
      </w:r>
    </w:p>
    <w:p w:rsidR="00773844" w:rsidRPr="00773844" w:rsidRDefault="00773844" w:rsidP="00773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3844">
        <w:rPr>
          <w:rFonts w:ascii="Times New Roman" w:eastAsia="Times New Roman" w:hAnsi="Times New Roman" w:cs="Times New Roman"/>
          <w:sz w:val="24"/>
          <w:szCs w:val="24"/>
          <w:lang w:eastAsia="bg-BG"/>
        </w:rPr>
        <w:t>  </w:t>
      </w:r>
    </w:p>
    <w:p w:rsidR="00773844" w:rsidRPr="00773844" w:rsidRDefault="0003261C" w:rsidP="00773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</w:t>
      </w:r>
      <w:r w:rsidR="00773844" w:rsidRPr="007738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      Очакваните резултати от прилагането, включително финансовите, ако има такива.</w:t>
      </w:r>
    </w:p>
    <w:p w:rsidR="00773844" w:rsidRPr="00773844" w:rsidRDefault="00773844" w:rsidP="00773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3844">
        <w:rPr>
          <w:rFonts w:ascii="Times New Roman" w:eastAsia="Times New Roman" w:hAnsi="Times New Roman" w:cs="Times New Roman"/>
          <w:sz w:val="24"/>
          <w:szCs w:val="24"/>
          <w:lang w:eastAsia="bg-BG"/>
        </w:rPr>
        <w:t>С прилагането на цитираната Наредба ще се постигнат следните резултати:</w:t>
      </w:r>
    </w:p>
    <w:p w:rsidR="00773844" w:rsidRPr="00773844" w:rsidRDefault="00773844" w:rsidP="00773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3844">
        <w:rPr>
          <w:rFonts w:ascii="Times New Roman" w:eastAsia="Times New Roman" w:hAnsi="Times New Roman" w:cs="Times New Roman"/>
          <w:sz w:val="24"/>
          <w:szCs w:val="24"/>
          <w:lang w:eastAsia="bg-BG"/>
        </w:rPr>
        <w:t>- ясно разписани правила и критерии за прием на децата в детските заведения на тер</w:t>
      </w:r>
      <w:r w:rsidR="0003261C">
        <w:rPr>
          <w:rFonts w:ascii="Times New Roman" w:eastAsia="Times New Roman" w:hAnsi="Times New Roman" w:cs="Times New Roman"/>
          <w:sz w:val="24"/>
          <w:szCs w:val="24"/>
          <w:lang w:eastAsia="bg-BG"/>
        </w:rPr>
        <w:t>иторията в Община  Борован</w:t>
      </w:r>
      <w:r w:rsidRPr="00773844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773844" w:rsidRPr="00773844" w:rsidRDefault="00773844" w:rsidP="00773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38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  добър финансов контрол при събиране на определените такси за ползване на детските градини.              </w:t>
      </w:r>
    </w:p>
    <w:p w:rsidR="00773844" w:rsidRPr="00773844" w:rsidRDefault="00773844" w:rsidP="00773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384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773844" w:rsidRPr="00773844" w:rsidRDefault="00773844" w:rsidP="00773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38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5.       Анализ за съответствие с правото на Европейския съюз.</w:t>
      </w:r>
    </w:p>
    <w:p w:rsidR="00773844" w:rsidRPr="00773844" w:rsidRDefault="00773844" w:rsidP="00773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3844">
        <w:rPr>
          <w:rFonts w:ascii="Times New Roman" w:eastAsia="Times New Roman" w:hAnsi="Times New Roman" w:cs="Times New Roman"/>
          <w:sz w:val="24"/>
          <w:szCs w:val="24"/>
          <w:lang w:eastAsia="bg-BG"/>
        </w:rPr>
        <w:t>Тенденциите в местното самоуправление и местната администрация са най-концентрирано изразени в Европейската Харта за местното самоуправление и в Европейската Харта за регионално развитие. Те подчертават необходимостта от отчитането в правните актове на всички особености на местните структури с оглед на задоволяването на потребностите на населението по места чрез ефективно местно самоуправление. Предложеният Правилник е изготвен в съответствие с Европейската харта за местно самоуправление, Конституцията на Република България, Закона за местното самоуправление и местната администрация, както и ЗПУО.</w:t>
      </w:r>
    </w:p>
    <w:p w:rsidR="00773844" w:rsidRPr="00773844" w:rsidRDefault="00773844" w:rsidP="00773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38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чл. 26, ал. 2 </w:t>
      </w:r>
      <w:r w:rsidRPr="00773844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 xml:space="preserve">от </w:t>
      </w:r>
      <w:r w:rsidRPr="00773844"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r w:rsidRPr="00773844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>акон за нормативните актове,</w:t>
      </w:r>
      <w:r w:rsidRPr="007738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във връзка с чл. 77 </w:t>
      </w:r>
      <w:r w:rsidRPr="00773844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>от АПК</w:t>
      </w:r>
      <w:r w:rsidRPr="007738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заинтересованите лица могат в 14-дневен срок от публикуване на настоящия проект на интернет-стр</w:t>
      </w:r>
      <w:r w:rsidR="000326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аницата на Община  Борован </w:t>
      </w:r>
      <w:r w:rsidRPr="007738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направят предложения и да изразят становища по проекта.</w:t>
      </w:r>
    </w:p>
    <w:p w:rsidR="00B23050" w:rsidRDefault="00B23050" w:rsidP="00B23050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КМЕТ НА ОБЩИНА БОРОВАН…………………………………….</w:t>
      </w:r>
    </w:p>
    <w:p w:rsidR="00B23050" w:rsidRDefault="00B23050" w:rsidP="00B23050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</w:t>
      </w:r>
    </w:p>
    <w:p w:rsidR="00B23050" w:rsidRDefault="00B23050" w:rsidP="00B23050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                                                  ИНЖ.ДЕСИСЛАВА ТОДОРОВА</w:t>
      </w:r>
    </w:p>
    <w:p w:rsidR="00B23050" w:rsidRDefault="00B23050" w:rsidP="00B23050">
      <w:pPr>
        <w:pStyle w:val="Default"/>
        <w:rPr>
          <w:b/>
          <w:bCs/>
          <w:color w:val="auto"/>
          <w:sz w:val="23"/>
          <w:szCs w:val="23"/>
        </w:rPr>
      </w:pPr>
    </w:p>
    <w:p w:rsidR="00B23050" w:rsidRDefault="00B23050" w:rsidP="00B23050">
      <w:pPr>
        <w:pStyle w:val="Default"/>
        <w:rPr>
          <w:b/>
          <w:bCs/>
          <w:color w:val="auto"/>
          <w:sz w:val="23"/>
          <w:szCs w:val="23"/>
        </w:rPr>
      </w:pPr>
    </w:p>
    <w:p w:rsidR="00EE4D4F" w:rsidRDefault="00EE4D4F"/>
    <w:sectPr w:rsidR="00EE4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F1991"/>
    <w:multiLevelType w:val="multilevel"/>
    <w:tmpl w:val="F11C5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A4"/>
    <w:rsid w:val="0003261C"/>
    <w:rsid w:val="00256127"/>
    <w:rsid w:val="004247A4"/>
    <w:rsid w:val="00773844"/>
    <w:rsid w:val="007D77A7"/>
    <w:rsid w:val="00B23050"/>
    <w:rsid w:val="00E50CBF"/>
    <w:rsid w:val="00E80A0C"/>
    <w:rsid w:val="00ED3D2F"/>
    <w:rsid w:val="00E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30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30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BOR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</dc:creator>
  <cp:keywords/>
  <dc:description/>
  <cp:lastModifiedBy>mdt</cp:lastModifiedBy>
  <cp:revision>4</cp:revision>
  <dcterms:created xsi:type="dcterms:W3CDTF">2016-11-02T06:52:00Z</dcterms:created>
  <dcterms:modified xsi:type="dcterms:W3CDTF">2016-11-02T06:54:00Z</dcterms:modified>
</cp:coreProperties>
</file>